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“International cooperation and post-COVID-19 regional development policies”</w:t>
      </w:r>
    </w:p>
    <w:p>
      <w:pPr>
        <w:pStyle w:val="style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e-conference</w:t>
      </w:r>
    </w:p>
    <w:p>
      <w:pPr>
        <w:pStyle w:val="style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July, 23</w:t>
      </w:r>
      <w:r>
        <w:rPr>
          <w:b/>
          <w:sz w:val="28"/>
          <w:szCs w:val="28"/>
          <w:vertAlign w:val="superscript"/>
          <w:lang w:val="en-US"/>
        </w:rPr>
        <w:t>rd</w:t>
      </w:r>
      <w:r>
        <w:rPr>
          <w:b/>
          <w:sz w:val="28"/>
          <w:szCs w:val="28"/>
          <w:lang w:val="en-US"/>
        </w:rPr>
        <w:t xml:space="preserve"> 2020 – press release</w:t>
      </w:r>
    </w:p>
    <w:p>
      <w:pPr>
        <w:pStyle w:val="style0"/>
        <w:jc w:val="both"/>
        <w:rPr>
          <w:lang w:val="en-US"/>
        </w:rPr>
      </w:pPr>
    </w:p>
    <w:p>
      <w:pPr>
        <w:pStyle w:val="style0"/>
        <w:jc w:val="both"/>
        <w:rPr>
          <w:lang w:val="en-US"/>
        </w:rPr>
      </w:pPr>
      <w:r>
        <w:rPr>
          <w:lang w:val="en-US"/>
        </w:rPr>
        <w:t>Better delivery and higher effectiveness of the</w:t>
      </w:r>
      <w:r>
        <w:rPr>
          <w:lang w:val="en-US"/>
        </w:rPr>
        <w:t xml:space="preserve"> services </w:t>
      </w:r>
      <w:r>
        <w:rPr>
          <w:lang w:val="en-US"/>
        </w:rPr>
        <w:t>provided by PA to SMEs</w:t>
      </w:r>
      <w:r>
        <w:rPr>
          <w:lang w:val="en-US"/>
        </w:rPr>
        <w:t xml:space="preserve"> and</w:t>
      </w:r>
      <w:r>
        <w:rPr>
          <w:lang w:val="en-US"/>
        </w:rPr>
        <w:t xml:space="preserve"> young entrepreneurs</w:t>
      </w:r>
      <w:r>
        <w:rPr>
          <w:lang w:val="en-US"/>
        </w:rPr>
        <w:t xml:space="preserve">, promotion </w:t>
      </w:r>
      <w:r>
        <w:rPr>
          <w:lang w:val="en-US"/>
        </w:rPr>
        <w:t xml:space="preserve">of a </w:t>
      </w:r>
      <w:r>
        <w:rPr>
          <w:lang w:val="en-US"/>
        </w:rPr>
        <w:t xml:space="preserve">continuous and </w:t>
      </w:r>
      <w:r>
        <w:rPr>
          <w:lang w:val="en-US"/>
        </w:rPr>
        <w:t>profitable</w:t>
      </w:r>
      <w:r>
        <w:rPr>
          <w:lang w:val="en-US"/>
        </w:rPr>
        <w:t xml:space="preserve"> dialogue between public and private sector</w:t>
      </w:r>
      <w:r>
        <w:rPr>
          <w:lang w:val="en-US"/>
        </w:rPr>
        <w:t xml:space="preserve"> eventually leading to</w:t>
      </w:r>
      <w:r>
        <w:rPr>
          <w:lang w:val="en-US"/>
        </w:rPr>
        <w:t xml:space="preserve"> </w:t>
      </w:r>
      <w:r>
        <w:rPr>
          <w:lang w:val="en-US"/>
        </w:rPr>
        <w:t>evidence-based</w:t>
      </w:r>
      <w:r>
        <w:rPr>
          <w:lang w:val="en-US"/>
        </w:rPr>
        <w:t xml:space="preserve"> polic</w:t>
      </w:r>
      <w:r>
        <w:rPr>
          <w:lang w:val="en-US"/>
        </w:rPr>
        <w:t>y</w:t>
      </w:r>
      <w:r>
        <w:rPr>
          <w:lang w:val="en-US"/>
        </w:rPr>
        <w:t xml:space="preserve"> </w:t>
      </w:r>
      <w:r>
        <w:rPr>
          <w:lang w:val="en-US"/>
        </w:rPr>
        <w:t xml:space="preserve">making </w:t>
      </w:r>
      <w:r>
        <w:rPr>
          <w:lang w:val="en-US"/>
        </w:rPr>
        <w:t xml:space="preserve">are key issues of discussion </w:t>
      </w:r>
      <w:r>
        <w:rPr>
          <w:lang w:val="en-US"/>
        </w:rPr>
        <w:t>at regional as well as international level</w:t>
      </w:r>
      <w:r>
        <w:rPr>
          <w:lang w:val="en-US"/>
        </w:rPr>
        <w:t xml:space="preserve">. </w:t>
      </w:r>
      <w:r>
        <w:rPr>
          <w:lang w:val="en-US"/>
        </w:rPr>
        <w:t>On top of that</w:t>
      </w:r>
      <w:r>
        <w:rPr>
          <w:lang w:val="en-US"/>
        </w:rPr>
        <w:t xml:space="preserve">, </w:t>
      </w:r>
      <w:r>
        <w:rPr>
          <w:lang w:val="en-US"/>
        </w:rPr>
        <w:t xml:space="preserve">the </w:t>
      </w:r>
      <w:r>
        <w:rPr>
          <w:lang w:val="en-US"/>
        </w:rPr>
        <w:t xml:space="preserve">new challenges </w:t>
      </w:r>
      <w:r>
        <w:rPr>
          <w:lang w:val="en-US"/>
        </w:rPr>
        <w:t xml:space="preserve">that </w:t>
      </w:r>
      <w:r>
        <w:rPr>
          <w:lang w:val="en-US"/>
        </w:rPr>
        <w:t xml:space="preserve">aroused </w:t>
      </w:r>
      <w:r>
        <w:rPr>
          <w:lang w:val="en-US"/>
        </w:rPr>
        <w:t>from</w:t>
      </w:r>
      <w:r>
        <w:rPr>
          <w:lang w:val="en-US"/>
        </w:rPr>
        <w:t xml:space="preserve"> </w:t>
      </w:r>
      <w:r>
        <w:rPr>
          <w:lang w:val="en-US"/>
        </w:rPr>
        <w:t>the COVID-19 pandemic</w:t>
      </w:r>
      <w:r>
        <w:rPr>
          <w:lang w:val="en-US"/>
        </w:rPr>
        <w:t xml:space="preserve"> </w:t>
      </w:r>
      <w:r>
        <w:rPr>
          <w:lang w:val="en-US"/>
        </w:rPr>
        <w:t>need to be timely tackled in order to facilitate economic recovery, stability and development</w:t>
      </w:r>
      <w:r>
        <w:rPr>
          <w:lang w:val="en-US"/>
        </w:rPr>
        <w:t>.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The</w:t>
      </w:r>
      <w:r>
        <w:rPr>
          <w:lang w:val="en-US"/>
        </w:rPr>
        <w:t>se and other topics will be discussed during the web-conference “International cooperation and post-COVID-19 regional development policies” which will be held online on July 23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2020. The </w:t>
      </w:r>
      <w:r>
        <w:rPr>
          <w:lang w:val="en-US"/>
        </w:rPr>
        <w:t xml:space="preserve">online conference is </w:t>
      </w:r>
      <w:r>
        <w:rPr>
          <w:lang w:val="en-US"/>
        </w:rPr>
        <w:t xml:space="preserve">organized by </w:t>
      </w:r>
      <w:r>
        <w:rPr>
          <w:lang w:val="en-US"/>
        </w:rPr>
        <w:t>R</w:t>
      </w:r>
      <w:r>
        <w:rPr>
          <w:lang w:val="en-US"/>
        </w:rPr>
        <w:t>egion</w:t>
      </w:r>
      <w:r>
        <w:rPr>
          <w:lang w:val="en-US"/>
        </w:rPr>
        <w:t>e</w:t>
      </w:r>
      <w:r>
        <w:rPr>
          <w:lang w:val="en-US"/>
        </w:rPr>
        <w:t xml:space="preserve"> Puglia</w:t>
      </w:r>
      <w:r>
        <w:rPr>
          <w:lang w:val="en-US"/>
        </w:rPr>
        <w:t xml:space="preserve"> </w:t>
      </w:r>
      <w:r>
        <w:rPr>
          <w:lang w:val="en-US"/>
        </w:rPr>
        <w:t xml:space="preserve">with the collaboration of </w:t>
      </w:r>
      <w:r>
        <w:rPr>
          <w:lang w:val="en-US"/>
        </w:rPr>
        <w:t>BaLab</w:t>
      </w:r>
      <w:r>
        <w:rPr>
          <w:lang w:val="en-US"/>
        </w:rPr>
        <w:t xml:space="preserve"> (Center of excellence for innovation and creativity of the University of Bari). 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The initiative will bring together prominent representatives of the political and academic world</w:t>
      </w:r>
      <w:r>
        <w:rPr>
          <w:lang w:val="en-US"/>
        </w:rPr>
        <w:t xml:space="preserve"> who will share their views and perspectives and answer to the questions raised by participants</w:t>
      </w:r>
      <w:r>
        <w:rPr>
          <w:lang w:val="en-US"/>
        </w:rPr>
        <w:t xml:space="preserve">; among others: </w:t>
      </w:r>
      <w:r>
        <w:rPr>
          <w:lang w:val="en-US"/>
        </w:rPr>
        <w:t>Cosimo</w:t>
      </w:r>
      <w:r>
        <w:rPr>
          <w:lang w:val="en-US"/>
        </w:rPr>
        <w:t xml:space="preserve"> </w:t>
      </w:r>
      <w:r>
        <w:rPr>
          <w:lang w:val="en-US"/>
        </w:rPr>
        <w:t>Borraccino</w:t>
      </w:r>
      <w:r>
        <w:rPr>
          <w:lang w:val="en-US"/>
        </w:rPr>
        <w:t xml:space="preserve">, </w:t>
      </w:r>
      <w:r>
        <w:rPr>
          <w:lang w:val="en-US"/>
        </w:rPr>
        <w:t>regional C</w:t>
      </w:r>
      <w:r>
        <w:rPr>
          <w:lang w:val="en-US"/>
        </w:rPr>
        <w:t xml:space="preserve">ounsellor for economic development; Raffaele </w:t>
      </w:r>
      <w:r>
        <w:rPr>
          <w:lang w:val="en-US"/>
        </w:rPr>
        <w:t>Piemontese</w:t>
      </w:r>
      <w:r>
        <w:rPr>
          <w:lang w:val="en-US"/>
        </w:rPr>
        <w:t xml:space="preserve">, </w:t>
      </w:r>
      <w:r>
        <w:rPr>
          <w:lang w:val="en-US"/>
        </w:rPr>
        <w:t xml:space="preserve">regional </w:t>
      </w:r>
      <w:r>
        <w:rPr>
          <w:lang w:val="en-US"/>
        </w:rPr>
        <w:t xml:space="preserve">counsellor for youth policy; </w:t>
      </w:r>
      <w:r>
        <w:rPr>
          <w:lang w:val="en-US"/>
        </w:rPr>
        <w:t xml:space="preserve">Domenico </w:t>
      </w:r>
      <w:r>
        <w:rPr>
          <w:lang w:val="en-US"/>
        </w:rPr>
        <w:t>Laforgia</w:t>
      </w:r>
      <w:r>
        <w:rPr>
          <w:lang w:val="en-US"/>
        </w:rPr>
        <w:t xml:space="preserve">, Head of the International Policy Coordination Unit of </w:t>
      </w:r>
      <w:r>
        <w:rPr>
          <w:lang w:val="en-US"/>
        </w:rPr>
        <w:t>Regione</w:t>
      </w:r>
      <w:r>
        <w:rPr>
          <w:lang w:val="en-US"/>
        </w:rPr>
        <w:t xml:space="preserve"> Puglia; </w:t>
      </w:r>
      <w:r>
        <w:rPr>
          <w:lang w:val="en-US"/>
        </w:rPr>
        <w:t xml:space="preserve">Gianfranco </w:t>
      </w:r>
      <w:r>
        <w:rPr>
          <w:lang w:val="en-US"/>
        </w:rPr>
        <w:t>Gadaleta</w:t>
      </w:r>
      <w:r>
        <w:rPr>
          <w:lang w:val="en-US"/>
        </w:rPr>
        <w:t xml:space="preserve">, </w:t>
      </w:r>
      <w:r>
        <w:rPr>
          <w:lang w:val="en-GB"/>
        </w:rPr>
        <w:t>Coordinator of the Joint Secretariat of the Interreg V-A Greece-Italy Programme</w:t>
      </w:r>
      <w:r>
        <w:rPr>
          <w:lang w:val="en-GB"/>
        </w:rPr>
        <w:t>.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Th</w:t>
      </w:r>
      <w:r>
        <w:rPr>
          <w:lang w:val="en-US"/>
        </w:rPr>
        <w:t xml:space="preserve">is web conference forms part of the communication and dissemination plan of the </w:t>
      </w:r>
      <w:r>
        <w:rPr/>
        <w:fldChar w:fldCharType="begin"/>
      </w:r>
      <w:r>
        <w:instrText xml:space="preserve"> HYPERLINK "http://interregegovinno.eu/" \t "_blank" </w:instrText>
      </w:r>
      <w:r>
        <w:rPr/>
        <w:fldChar w:fldCharType="separate"/>
      </w:r>
      <w:r>
        <w:rPr>
          <w:rStyle w:val="style85"/>
          <w:rFonts w:ascii="Calibri" w:cs="Calibri" w:eastAsia="Times New Roman" w:hAnsi="Calibri"/>
          <w:sz w:val="22"/>
          <w:szCs w:val="22"/>
          <w:shd w:val="clear" w:color="auto" w:fill="ffffff"/>
          <w:lang w:val="en-US" w:eastAsia="it-IT"/>
        </w:rPr>
        <w:t>egov_INNO</w:t>
      </w:r>
      <w:r>
        <w:rPr/>
        <w:fldChar w:fldCharType="end"/>
      </w:r>
      <w:r>
        <w:rPr>
          <w:lang w:val="en-US"/>
        </w:rPr>
        <w:t xml:space="preserve"> project, funded by the Interreg V-A Greece-Italy Program 2014-2020. </w:t>
      </w:r>
      <w:r>
        <w:rPr>
          <w:lang w:val="en-US"/>
        </w:rPr>
        <w:t>Regione</w:t>
      </w:r>
      <w:r>
        <w:rPr>
          <w:lang w:val="en-US"/>
        </w:rPr>
        <w:t xml:space="preserve"> Puglia</w:t>
      </w:r>
      <w:r>
        <w:rPr>
          <w:lang w:val="en-US"/>
        </w:rPr>
        <w:t xml:space="preserve"> </w:t>
      </w:r>
      <w:r>
        <w:rPr>
          <w:lang w:val="en-US"/>
        </w:rPr>
        <w:t>is part of the</w:t>
      </w:r>
      <w:r>
        <w:rPr>
          <w:lang w:val="en-US"/>
        </w:rPr>
        <w:t xml:space="preserve"> </w:t>
      </w:r>
      <w:r>
        <w:rPr>
          <w:lang w:val="en-US"/>
        </w:rPr>
        <w:t xml:space="preserve">project </w:t>
      </w:r>
      <w:r>
        <w:rPr>
          <w:lang w:val="en-US"/>
        </w:rPr>
        <w:t>consortium</w:t>
      </w:r>
      <w:r>
        <w:rPr>
          <w:lang w:val="en-US"/>
        </w:rPr>
        <w:t xml:space="preserve">, </w:t>
      </w:r>
      <w:r>
        <w:rPr>
          <w:lang w:val="en-US"/>
        </w:rPr>
        <w:t>led</w:t>
      </w:r>
      <w:r>
        <w:rPr>
          <w:lang w:val="en-US"/>
        </w:rPr>
        <w:t xml:space="preserve"> by </w:t>
      </w:r>
      <w:r>
        <w:rPr>
          <w:lang w:val="en-US"/>
        </w:rPr>
        <w:t>the Regional Development Fund of the Region of Western Greece, and composed by</w:t>
      </w:r>
      <w:r>
        <w:rPr>
          <w:lang w:val="en-US"/>
        </w:rPr>
        <w:t xml:space="preserve"> “Diophantus”, Greek c</w:t>
      </w:r>
      <w:r>
        <w:rPr>
          <w:lang w:val="en-US"/>
        </w:rPr>
        <w:t xml:space="preserve">omputer </w:t>
      </w:r>
      <w:r>
        <w:rPr>
          <w:lang w:val="en-US"/>
        </w:rPr>
        <w:t>t</w:t>
      </w:r>
      <w:r>
        <w:rPr>
          <w:lang w:val="en-US"/>
        </w:rPr>
        <w:t xml:space="preserve">echnology </w:t>
      </w:r>
      <w:r>
        <w:rPr>
          <w:lang w:val="en-US"/>
        </w:rPr>
        <w:t>i</w:t>
      </w:r>
      <w:r>
        <w:rPr>
          <w:lang w:val="en-US"/>
        </w:rPr>
        <w:t xml:space="preserve">nstitute and </w:t>
      </w:r>
      <w:r>
        <w:rPr>
          <w:lang w:val="en-US"/>
        </w:rPr>
        <w:t>p</w:t>
      </w:r>
      <w:r>
        <w:rPr>
          <w:lang w:val="en-US"/>
        </w:rPr>
        <w:t xml:space="preserve">ress, and </w:t>
      </w:r>
      <w:r>
        <w:rPr>
          <w:lang w:val="en-US"/>
        </w:rPr>
        <w:t>InnovaPuglia</w:t>
      </w:r>
      <w:r>
        <w:rPr>
          <w:lang w:val="en-US"/>
        </w:rPr>
        <w:t xml:space="preserve"> S.p.A, in-house company of </w:t>
      </w:r>
      <w:r>
        <w:rPr>
          <w:lang w:val="en-US"/>
        </w:rPr>
        <w:t>Region</w:t>
      </w:r>
      <w:r>
        <w:rPr>
          <w:lang w:val="en-US"/>
        </w:rPr>
        <w:t>e</w:t>
      </w:r>
      <w:r>
        <w:rPr>
          <w:lang w:val="en-US"/>
        </w:rPr>
        <w:t xml:space="preserve"> Puglia</w:t>
      </w:r>
      <w:r>
        <w:rPr>
          <w:lang w:val="en-US"/>
        </w:rPr>
        <w:t xml:space="preserve"> for ICT and innovation.</w:t>
      </w:r>
      <w:r>
        <w:rPr>
          <w:lang w:val="en-US"/>
        </w:rPr>
        <w:t xml:space="preserve"> 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 xml:space="preserve">During the </w:t>
      </w:r>
      <w:r>
        <w:rPr>
          <w:lang w:val="en-US"/>
        </w:rPr>
        <w:t xml:space="preserve">online event </w:t>
      </w:r>
      <w:r>
        <w:rPr>
          <w:lang w:val="en-US"/>
        </w:rPr>
        <w:t>the results, feedbacks and best practices</w:t>
      </w:r>
      <w:r>
        <w:rPr>
          <w:lang w:val="en-US"/>
        </w:rPr>
        <w:t xml:space="preserve"> of two other projects</w:t>
      </w:r>
      <w:r>
        <w:rPr>
          <w:lang w:val="en-US"/>
        </w:rPr>
        <w:t xml:space="preserve"> will be presented. Both project are financed by</w:t>
      </w:r>
      <w:r>
        <w:rPr>
          <w:lang w:val="en-US"/>
        </w:rPr>
        <w:t xml:space="preserve"> </w:t>
      </w:r>
      <w:r>
        <w:rPr>
          <w:lang w:val="en-US"/>
        </w:rPr>
        <w:t>the EU funding program</w:t>
      </w:r>
      <w:r>
        <w:rPr>
          <w:lang w:val="en-US"/>
        </w:rPr>
        <w:t>s</w:t>
      </w:r>
      <w:r>
        <w:rPr>
          <w:lang w:val="en-US"/>
        </w:rPr>
        <w:t xml:space="preserve"> Interreg, that promote</w:t>
      </w:r>
      <w:r>
        <w:rPr>
          <w:lang w:val="en-US"/>
        </w:rPr>
        <w:t xml:space="preserve"> </w:t>
      </w:r>
      <w:r>
        <w:rPr>
          <w:lang w:val="en-US"/>
        </w:rPr>
        <w:t xml:space="preserve"> interregional cooperation to deliver better</w:t>
      </w:r>
      <w:r>
        <w:rPr>
          <w:lang w:val="en-US"/>
        </w:rPr>
        <w:t xml:space="preserve"> shared</w:t>
      </w:r>
      <w:r>
        <w:rPr>
          <w:lang w:val="en-US"/>
        </w:rPr>
        <w:t xml:space="preserve"> policy</w:t>
      </w:r>
      <w:r>
        <w:rPr>
          <w:lang w:val="en-US"/>
        </w:rPr>
        <w:t>, implemented in Apulia regional territory</w:t>
      </w:r>
      <w:r>
        <w:rPr>
          <w:lang w:val="en-US"/>
        </w:rPr>
        <w:t xml:space="preserve">; namely: </w:t>
      </w:r>
      <w:r>
        <w:rPr>
          <w:lang w:val="en-US"/>
        </w:rPr>
        <w:t>“</w:t>
      </w:r>
      <w:r>
        <w:rPr/>
        <w:fldChar w:fldCharType="begin"/>
      </w:r>
      <w:r>
        <w:instrText xml:space="preserve"> HYPERLINK "https://www.interregeurope.eu/e-cool/" \t "_blank" </w:instrText>
      </w:r>
      <w:r>
        <w:rPr/>
        <w:fldChar w:fldCharType="separate"/>
      </w:r>
      <w:r>
        <w:rPr>
          <w:rStyle w:val="style85"/>
          <w:rFonts w:ascii="Calibri" w:cs="Calibri" w:eastAsia="Times New Roman" w:hAnsi="Calibri"/>
          <w:sz w:val="22"/>
          <w:szCs w:val="22"/>
          <w:shd w:val="clear" w:color="auto" w:fill="ffffff"/>
          <w:lang w:val="en-US" w:eastAsia="it-IT"/>
        </w:rPr>
        <w:t>E-COOL</w:t>
      </w:r>
      <w:r>
        <w:rPr/>
        <w:fldChar w:fldCharType="end"/>
      </w:r>
      <w:r>
        <w:rPr>
          <w:lang w:val="en-US"/>
        </w:rPr>
        <w:t xml:space="preserve">- </w:t>
      </w:r>
      <w:r>
        <w:rPr>
          <w:i/>
          <w:iCs/>
          <w:lang w:val="en-US"/>
        </w:rPr>
        <w:t>e</w:t>
      </w:r>
      <w:r>
        <w:rPr>
          <w:i/>
          <w:iCs/>
          <w:lang w:val="en-US"/>
        </w:rPr>
        <w:t xml:space="preserve">ntrepreneurial and </w:t>
      </w:r>
      <w:r>
        <w:rPr>
          <w:i/>
          <w:iCs/>
          <w:lang w:val="en-US"/>
        </w:rPr>
        <w:t>i</w:t>
      </w:r>
      <w:r>
        <w:rPr>
          <w:i/>
          <w:iCs/>
          <w:lang w:val="en-US"/>
        </w:rPr>
        <w:t xml:space="preserve">ntrapreneurial </w:t>
      </w:r>
      <w:r>
        <w:rPr>
          <w:i/>
          <w:iCs/>
          <w:lang w:val="en-US"/>
        </w:rPr>
        <w:t>m</w:t>
      </w:r>
      <w:r>
        <w:rPr>
          <w:i/>
          <w:iCs/>
          <w:lang w:val="en-US"/>
        </w:rPr>
        <w:t xml:space="preserve">indset in </w:t>
      </w:r>
      <w:r>
        <w:rPr>
          <w:i/>
          <w:iCs/>
          <w:lang w:val="en-US"/>
        </w:rPr>
        <w:t>y</w:t>
      </w:r>
      <w:r>
        <w:rPr>
          <w:i/>
          <w:iCs/>
          <w:lang w:val="en-US"/>
        </w:rPr>
        <w:t xml:space="preserve">oung </w:t>
      </w:r>
      <w:r>
        <w:rPr>
          <w:i/>
          <w:iCs/>
          <w:lang w:val="en-US"/>
        </w:rPr>
        <w:t>p</w:t>
      </w:r>
      <w:r>
        <w:rPr>
          <w:i/>
          <w:iCs/>
          <w:lang w:val="en-US"/>
        </w:rPr>
        <w:t>eople through the dynamization of competences, teaching methodologies and entrepreneurial ecosystem</w:t>
      </w:r>
      <w:r>
        <w:rPr>
          <w:lang w:val="en-US"/>
        </w:rPr>
        <w:t>”</w:t>
      </w:r>
      <w:r>
        <w:rPr>
          <w:lang w:val="en-US"/>
        </w:rPr>
        <w:t xml:space="preserve">, carried out by the Youth Policy Department of </w:t>
      </w:r>
      <w:r>
        <w:rPr>
          <w:lang w:val="en-US"/>
        </w:rPr>
        <w:t>Regione</w:t>
      </w:r>
      <w:r>
        <w:rPr>
          <w:lang w:val="en-US"/>
        </w:rPr>
        <w:t xml:space="preserve"> Puglia</w:t>
      </w:r>
      <w:r>
        <w:rPr>
          <w:lang w:val="en-US"/>
        </w:rPr>
        <w:t xml:space="preserve"> and</w:t>
      </w:r>
      <w:r>
        <w:rPr>
          <w:lang w:val="en-US"/>
        </w:rPr>
        <w:t xml:space="preserve"> aimed at</w:t>
      </w:r>
      <w:r>
        <w:rPr>
          <w:lang w:val="en-US"/>
        </w:rPr>
        <w:t xml:space="preserve"> </w:t>
      </w:r>
      <w:r>
        <w:rPr>
          <w:lang w:val="en-US"/>
        </w:rPr>
        <w:t xml:space="preserve">creating more </w:t>
      </w:r>
      <w:r>
        <w:rPr>
          <w:lang w:val="en-US"/>
        </w:rPr>
        <w:t>lively and fruitful</w:t>
      </w:r>
      <w:r>
        <w:rPr>
          <w:lang w:val="en-US"/>
        </w:rPr>
        <w:t xml:space="preserve"> entrepreneurial ecosystems</w:t>
      </w:r>
      <w:r>
        <w:rPr>
          <w:lang w:val="en-US"/>
        </w:rPr>
        <w:t xml:space="preserve">, and </w:t>
      </w:r>
      <w:r>
        <w:rPr>
          <w:lang w:val="en-US"/>
        </w:rPr>
        <w:t>“</w:t>
      </w:r>
      <w:r>
        <w:rPr/>
        <w:fldChar w:fldCharType="begin"/>
      </w:r>
      <w:r>
        <w:instrText xml:space="preserve"> HYPERLINK "http://www.interreg-ilonet.eu/" \t "_blank" </w:instrText>
      </w:r>
      <w:r>
        <w:rPr/>
        <w:fldChar w:fldCharType="separate"/>
      </w:r>
      <w:r>
        <w:rPr>
          <w:rStyle w:val="style85"/>
          <w:rFonts w:ascii="Calibri" w:cs="Calibri" w:eastAsia="Times New Roman" w:hAnsi="Calibri"/>
          <w:sz w:val="22"/>
          <w:szCs w:val="22"/>
          <w:shd w:val="clear" w:color="auto" w:fill="ffffff"/>
          <w:lang w:val="en-US" w:eastAsia="it-IT"/>
        </w:rPr>
        <w:t>ILONET</w:t>
      </w:r>
      <w:r>
        <w:rPr/>
        <w:fldChar w:fldCharType="end"/>
      </w:r>
      <w:r>
        <w:rPr>
          <w:lang w:val="en-US"/>
        </w:rPr>
        <w:t xml:space="preserve"> - </w:t>
      </w:r>
      <w:r>
        <w:rPr>
          <w:i/>
          <w:iCs/>
          <w:lang w:val="en-US"/>
        </w:rPr>
        <w:t>Fostering capacities and networking of industrial liaison offices, exploitation of research results and business support”,</w:t>
      </w:r>
      <w:r>
        <w:rPr>
          <w:i/>
          <w:iCs/>
          <w:lang w:val="en-US"/>
        </w:rPr>
        <w:t xml:space="preserve"> </w:t>
      </w:r>
      <w:r>
        <w:rPr>
          <w:iCs/>
          <w:lang w:val="en-US"/>
        </w:rPr>
        <w:t xml:space="preserve">implemented by </w:t>
      </w:r>
      <w:r>
        <w:rPr>
          <w:bCs/>
          <w:iCs/>
          <w:lang w:val="en-US"/>
        </w:rPr>
        <w:t>University of Bari Aldo Moro</w:t>
      </w:r>
      <w:r>
        <w:rPr>
          <w:iCs/>
          <w:lang w:val="en-US"/>
        </w:rPr>
        <w:t> and the </w:t>
      </w:r>
      <w:r>
        <w:rPr>
          <w:bCs/>
          <w:iCs/>
          <w:lang w:val="en-US"/>
        </w:rPr>
        <w:t>Regional Agency for Technology and Innovation (ARTI)</w:t>
      </w:r>
      <w:r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>and focused on</w:t>
      </w:r>
      <w:r>
        <w:rPr>
          <w:lang w:val="en-US"/>
        </w:rPr>
        <w:t xml:space="preserve"> promoting technological transfer and incubation paths to support the economic growth (especially for SMEs)</w:t>
      </w:r>
      <w:r>
        <w:rPr>
          <w:lang w:val="en-US"/>
        </w:rPr>
        <w:t>.</w:t>
      </w:r>
    </w:p>
    <w:p>
      <w:pPr>
        <w:pStyle w:val="style0"/>
        <w:jc w:val="both"/>
        <w:rPr>
          <w:lang w:val="en-US"/>
        </w:rPr>
      </w:pPr>
    </w:p>
    <w:p>
      <w:pPr>
        <w:pStyle w:val="style0"/>
        <w:jc w:val="both"/>
        <w:rPr>
          <w:lang w:val="en-US"/>
        </w:rPr>
      </w:pPr>
      <w:r>
        <w:rPr>
          <w:lang w:val="en-US"/>
        </w:rPr>
        <w:t>Participation upon registration at the following link</w:t>
      </w:r>
      <w:bookmarkStart w:id="0" w:name="_GoBack"/>
      <w:bookmarkEnd w:id="0"/>
      <w:r>
        <w:rPr>
          <w:lang w:val="en-US"/>
        </w:rPr>
        <w:t>:</w:t>
      </w:r>
    </w:p>
    <w:p>
      <w:pPr>
        <w:pStyle w:val="style0"/>
        <w:jc w:val="both"/>
        <w:rPr>
          <w:lang w:val="en-US"/>
        </w:rPr>
      </w:pPr>
      <w:r>
        <w:rPr/>
        <w:fldChar w:fldCharType="begin"/>
      </w:r>
      <w:r>
        <w:instrText xml:space="preserve"> HYPERLINK "https://bit.ly/3jefGxp" </w:instrText>
      </w:r>
      <w:r>
        <w:rPr/>
        <w:fldChar w:fldCharType="separate"/>
      </w:r>
      <w:r>
        <w:rPr>
          <w:rStyle w:val="style85"/>
          <w:lang w:val="en-US"/>
        </w:rPr>
        <w:t>https://bit.ly/3jefGxp</w:t>
      </w:r>
      <w:r>
        <w:rPr/>
        <w:fldChar w:fldCharType="end"/>
      </w:r>
    </w:p>
    <w:p>
      <w:pPr>
        <w:pStyle w:val="style0"/>
        <w:jc w:val="both"/>
        <w:rPr>
          <w:lang w:val="en-US"/>
        </w:rPr>
      </w:pPr>
    </w:p>
    <w:p>
      <w:pPr>
        <w:pStyle w:val="style0"/>
        <w:jc w:val="both"/>
        <w:rPr>
          <w:lang w:val="en-US"/>
        </w:rPr>
      </w:pPr>
      <w:r>
        <w:rPr>
          <w:lang w:val="en-US"/>
        </w:rPr>
        <w:t xml:space="preserve">Please submit your questions live using the platform </w:t>
      </w:r>
      <w:r>
        <w:rPr>
          <w:lang w:val="en-US"/>
        </w:rPr>
        <w:t>chatbox</w:t>
      </w:r>
      <w:r>
        <w:rPr>
          <w:lang w:val="en-US"/>
        </w:rPr>
        <w:t xml:space="preserve"> or at the following </w:t>
      </w:r>
      <w:r>
        <w:rPr>
          <w:lang w:val="en-US"/>
        </w:rPr>
        <w:t>address:</w:t>
      </w:r>
      <w:r>
        <w:rPr>
          <w:lang w:val="en-US"/>
        </w:rPr>
        <w:t xml:space="preserve"> </w:t>
      </w:r>
    </w:p>
    <w:p>
      <w:pPr>
        <w:pStyle w:val="style0"/>
        <w:jc w:val="both"/>
        <w:rPr>
          <w:lang w:val="en-US"/>
        </w:rPr>
      </w:pPr>
      <w:r>
        <w:rPr/>
        <w:fldChar w:fldCharType="begin"/>
      </w:r>
      <w:r>
        <w:instrText xml:space="preserve"> HYPERLINK "mailto:econference23@gmail.com" </w:instrText>
      </w:r>
      <w:r>
        <w:rPr/>
        <w:fldChar w:fldCharType="separate"/>
      </w:r>
      <w:r>
        <w:rPr>
          <w:rStyle w:val="style85"/>
          <w:lang w:val="en-US"/>
        </w:rPr>
        <w:t>econference23@gmail.com</w:t>
      </w:r>
      <w:r>
        <w:rPr/>
        <w:fldChar w:fldCharType="end"/>
      </w:r>
    </w:p>
    <w:p>
      <w:pPr>
        <w:pStyle w:val="style0"/>
        <w:jc w:val="both"/>
        <w:rPr>
          <w:bCs/>
          <w:i/>
          <w:iCs/>
          <w:lang w:val="en-US"/>
        </w:rPr>
      </w:pPr>
    </w:p>
    <w:p>
      <w:pPr>
        <w:pStyle w:val="style0"/>
        <w:jc w:val="both"/>
        <w:rPr>
          <w:bCs/>
          <w:i/>
          <w:iCs/>
          <w:lang w:val="en-US"/>
        </w:rPr>
      </w:pPr>
    </w:p>
    <w:p>
      <w:pPr>
        <w:pStyle w:val="style0"/>
        <w:jc w:val="both"/>
        <w:rPr>
          <w:iCs/>
          <w:lang w:val="en-US"/>
        </w:rPr>
      </w:pPr>
    </w:p>
    <w:p>
      <w:pPr>
        <w:pStyle w:val="style0"/>
        <w:jc w:val="both"/>
        <w:rPr>
          <w:lang w:val="en-US"/>
        </w:rPr>
      </w:pPr>
    </w:p>
    <w:p>
      <w:pPr>
        <w:pStyle w:val="style0"/>
        <w:rPr>
          <w:lang w:val="en-US"/>
        </w:rPr>
      </w:pPr>
    </w:p>
    <w:sectPr>
      <w:headerReference w:type="default" r:id="rId2"/>
      <w:pgSz w:w="11900" w:h="16840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drawing>
        <wp:inline distL="0" distT="0" distB="0" distR="0">
          <wp:extent cx="2027753" cy="818306"/>
          <wp:effectExtent l="19050" t="0" r="0" b="0"/>
          <wp:docPr id="4097" name="Εικόνα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2027753" cy="818306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it-IT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819"/>
        <w:tab w:val="right" w:leader="none" w:pos="9638"/>
      </w:tabs>
    </w:pPr>
    <w:rPr/>
  </w:style>
  <w:style w:type="character" w:customStyle="1" w:styleId="style4098">
    <w:name w:val="Intestazione Caratter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819"/>
        <w:tab w:val="right" w:leader="none" w:pos="9638"/>
      </w:tabs>
    </w:pPr>
    <w:rPr/>
  </w:style>
  <w:style w:type="character" w:customStyle="1" w:styleId="style4099">
    <w:name w:val="Piè di pagina Carattere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425</Words>
  <Pages>2</Pages>
  <Characters>2643</Characters>
  <Application>WPS Office</Application>
  <DocSecurity>0</DocSecurity>
  <Paragraphs>22</Paragraphs>
  <ScaleCrop>false</ScaleCrop>
  <LinksUpToDate>false</LinksUpToDate>
  <CharactersWithSpaces>3061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2020-07-20T14:44:53Z</dcterms:created>
  <dc:creator>Microsoft Office User</dc:creator>
  <lastModifiedBy>Mi Note 10</lastModifiedBy>
  <dcterms:modified xsi:type="dcterms:W3CDTF">2020-07-20T14:44:53Z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